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20601" w14:textId="77777777" w:rsidR="008E0D60" w:rsidRPr="001E415A" w:rsidRDefault="008E0D60" w:rsidP="008E0D60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1E415A">
        <w:rPr>
          <w:rFonts w:ascii="Arial" w:hAnsi="Arial" w:cs="Arial"/>
          <w:b/>
          <w:bCs/>
          <w:sz w:val="24"/>
          <w:szCs w:val="24"/>
        </w:rPr>
        <w:t>NPM-DGM-HAH 2 jaar 202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1E415A">
        <w:rPr>
          <w:rFonts w:ascii="Arial" w:hAnsi="Arial" w:cs="Arial"/>
          <w:b/>
          <w:bCs/>
          <w:sz w:val="24"/>
          <w:szCs w:val="24"/>
        </w:rPr>
        <w:t xml:space="preserve">: </w:t>
      </w:r>
      <w:r>
        <w:rPr>
          <w:rFonts w:ascii="Arial" w:hAnsi="Arial" w:cs="Arial"/>
          <w:b/>
          <w:bCs/>
          <w:sz w:val="24"/>
          <w:szCs w:val="24"/>
        </w:rPr>
        <w:t>Toelichting</w:t>
      </w:r>
      <w:r w:rsidRPr="001E415A">
        <w:rPr>
          <w:rFonts w:ascii="Arial" w:hAnsi="Arial" w:cs="Arial"/>
          <w:b/>
          <w:bCs/>
          <w:sz w:val="24"/>
          <w:szCs w:val="24"/>
        </w:rPr>
        <w:t xml:space="preserve"> bereikscijfers HAH-kranten</w:t>
      </w:r>
    </w:p>
    <w:p w14:paraId="38DD2609" w14:textId="77777777" w:rsidR="008E0D60" w:rsidRPr="00E31976" w:rsidRDefault="008E0D60" w:rsidP="008E0D60">
      <w:pPr>
        <w:spacing w:line="360" w:lineRule="auto"/>
        <w:rPr>
          <w:rFonts w:ascii="Arial" w:hAnsi="Arial" w:cs="Arial"/>
        </w:rPr>
      </w:pPr>
    </w:p>
    <w:p w14:paraId="170900A9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De actuele bereikscijfers van de door NMO (NOM) gemeten huis-aan-huiskranten zijn opgenomen in de publicatie “NPM-DGM-HAH 2 jaar 2023” (NMO Print Monitor – Doelgroep Monitor – HAH-kranten 2 jaar 2023). Dit is de opvolger van NPM-DGM-HAH 2 jaar 2022. In de publicatie zijn de HAH-kranten opgenomen die gedurende de volledige veldwerkperiode, Q2-2021 t/m Q4-2022, zijn gemeten en die groot genoeg zijn om van betrouwbare resultaten te kunnen spreken. Naast de HAH-kranten zijn er op verzoek van de uitgevers ook enkele edities en diverse combinaties van HAH-kranten opgenomen. Deze publicatie bevat ook de bereikscijfers van landelijke dagbladen, regionale dagbladen en magazines. Het bestand is gekoppeld aan de consumentengegevens van de NMO Doelgroep Monitor. </w:t>
      </w:r>
    </w:p>
    <w:p w14:paraId="4F6B219E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</w:p>
    <w:p w14:paraId="5BF59C83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Het onderzoek is in de genoemde zeven kwartalen door onderzoeksbureau Ipsos uitgevoerd. Het is gebruikelijk dat over twee kalenderjaren veldwerk wordt gerapporteerd. In Q1-2021 werd het onderzoek nog door GfK uitgevoerd. In verband met de privacywetgeving (AVG) was het niet mogelijk dat GfK informatie op postcodeniveau over Q1-2021 aan Ipsos leverde, vandaar dat dit kwartaal niet in de data kon worden meegenomen. </w:t>
      </w:r>
    </w:p>
    <w:p w14:paraId="78823FED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</w:p>
    <w:p w14:paraId="37DB6E58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De bereiksresultaten van de HAH-kranten in NPM-DGM-HAH 2 jaar 2023 zijn op de volgende manieren toegankelijk gemaakt:</w:t>
      </w:r>
    </w:p>
    <w:p w14:paraId="7824FA8F" w14:textId="77777777" w:rsidR="008E0D60" w:rsidRPr="00F20049" w:rsidRDefault="008E0D60" w:rsidP="008E0D60">
      <w:pPr>
        <w:pStyle w:val="Lijstalinea"/>
        <w:numPr>
          <w:ilvl w:val="0"/>
          <w:numId w:val="13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Mediaplanningssoftware: organisaties die recht hebben op NOM-data, kunnen deze software afnemen via verschillende softwarehuizen (Adware, Nielsen, Telmar)</w:t>
      </w:r>
    </w:p>
    <w:p w14:paraId="3DAD42ED" w14:textId="5DBEE1E3" w:rsidR="008E0D60" w:rsidRPr="004F5F13" w:rsidRDefault="006643D9" w:rsidP="008E0D60">
      <w:pPr>
        <w:pStyle w:val="Lijstalinea"/>
        <w:numPr>
          <w:ilvl w:val="0"/>
          <w:numId w:val="13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4F5F13">
        <w:rPr>
          <w:rFonts w:ascii="Arial" w:hAnsi="Arial" w:cs="Arial"/>
          <w:sz w:val="18"/>
          <w:szCs w:val="18"/>
        </w:rPr>
        <w:t>D</w:t>
      </w:r>
      <w:r w:rsidR="008E0D60" w:rsidRPr="004F5F13">
        <w:rPr>
          <w:rFonts w:ascii="Arial" w:hAnsi="Arial" w:cs="Arial"/>
          <w:sz w:val="18"/>
          <w:szCs w:val="18"/>
        </w:rPr>
        <w:t>ashboard (via NOM-website www.nommedia.nl)</w:t>
      </w:r>
    </w:p>
    <w:p w14:paraId="3AED450E" w14:textId="77777777" w:rsidR="008E0D60" w:rsidRPr="00F20049" w:rsidRDefault="008E0D60" w:rsidP="008E0D60">
      <w:pPr>
        <w:pStyle w:val="Lijstalinea"/>
        <w:numPr>
          <w:ilvl w:val="0"/>
          <w:numId w:val="13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Tabellen met bereiksresultaten: </w:t>
      </w:r>
    </w:p>
    <w:p w14:paraId="3B7F0473" w14:textId="77777777" w:rsidR="008E0D60" w:rsidRPr="00F20049" w:rsidRDefault="008E0D60" w:rsidP="008E0D60">
      <w:pPr>
        <w:pStyle w:val="Lijstalinea"/>
        <w:numPr>
          <w:ilvl w:val="1"/>
          <w:numId w:val="13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Deze worden verstuurd naar de deelnemende uitgevers van HAH-kranten.</w:t>
      </w:r>
    </w:p>
    <w:p w14:paraId="12DA8BDE" w14:textId="77777777" w:rsidR="008E0D60" w:rsidRPr="00F20049" w:rsidRDefault="008E0D60" w:rsidP="008E0D60">
      <w:pPr>
        <w:pStyle w:val="Lijstalinea"/>
        <w:numPr>
          <w:ilvl w:val="1"/>
          <w:numId w:val="13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Achter de login voor NOM printbereiksdocumenten op NOM-website </w:t>
      </w:r>
      <w:hyperlink r:id="rId11" w:history="1">
        <w:r w:rsidRPr="00F20049">
          <w:rPr>
            <w:rStyle w:val="Hyperlink"/>
            <w:rFonts w:ascii="Arial" w:hAnsi="Arial" w:cs="Arial"/>
            <w:sz w:val="18"/>
            <w:szCs w:val="18"/>
          </w:rPr>
          <w:t>www.nommedia.nl</w:t>
        </w:r>
      </w:hyperlink>
      <w:r w:rsidRPr="00F20049">
        <w:rPr>
          <w:rFonts w:ascii="Arial" w:hAnsi="Arial" w:cs="Arial"/>
          <w:sz w:val="18"/>
          <w:szCs w:val="18"/>
        </w:rPr>
        <w:t>.</w:t>
      </w:r>
      <w:r w:rsidRPr="00F20049">
        <w:rPr>
          <w:rFonts w:ascii="Arial" w:hAnsi="Arial" w:cs="Arial"/>
          <w:sz w:val="18"/>
          <w:szCs w:val="18"/>
        </w:rPr>
        <w:br/>
      </w:r>
    </w:p>
    <w:p w14:paraId="65348030" w14:textId="300B9C22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In het</w:t>
      </w:r>
      <w:r w:rsidRPr="001F5203">
        <w:rPr>
          <w:rFonts w:ascii="Arial" w:hAnsi="Arial" w:cs="Arial"/>
          <w:sz w:val="18"/>
          <w:szCs w:val="18"/>
        </w:rPr>
        <w:t xml:space="preserve"> Dashboard </w:t>
      </w:r>
      <w:r w:rsidRPr="00F20049">
        <w:rPr>
          <w:rFonts w:ascii="Arial" w:hAnsi="Arial" w:cs="Arial"/>
          <w:sz w:val="18"/>
          <w:szCs w:val="18"/>
        </w:rPr>
        <w:t>en de tabellen met bereiksresultaten zijn de volgende gegevens ter beschikking gesteld voor de HAH-kranten, hun edities en combinaties:</w:t>
      </w:r>
    </w:p>
    <w:p w14:paraId="2A26A8A6" w14:textId="1368750E" w:rsidR="008E0D60" w:rsidRPr="00F20049" w:rsidRDefault="008E0D60" w:rsidP="008E0D60">
      <w:pPr>
        <w:pStyle w:val="Lijstalinea"/>
        <w:numPr>
          <w:ilvl w:val="0"/>
          <w:numId w:val="14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Gemiddeld bereik Totaal NL 13+ jaar in absolute aantallen</w:t>
      </w:r>
      <w:r w:rsidR="00EA3D38">
        <w:rPr>
          <w:rFonts w:ascii="Arial" w:hAnsi="Arial" w:cs="Arial"/>
          <w:sz w:val="18"/>
          <w:szCs w:val="18"/>
        </w:rPr>
        <w:t xml:space="preserve"> en percentages</w:t>
      </w:r>
      <w:r w:rsidRPr="00F20049">
        <w:rPr>
          <w:rFonts w:ascii="Arial" w:hAnsi="Arial" w:cs="Arial"/>
          <w:sz w:val="18"/>
          <w:szCs w:val="18"/>
        </w:rPr>
        <w:t>: het aantal personen van 13 jaar en ouder in Nederland dat een gemiddeld nummer van de betreffende HAH-krant, editie of combinatie leest.</w:t>
      </w:r>
    </w:p>
    <w:p w14:paraId="2820C1C5" w14:textId="77777777" w:rsidR="008E0D60" w:rsidRPr="00F20049" w:rsidRDefault="008E0D60" w:rsidP="008E0D60">
      <w:pPr>
        <w:pStyle w:val="Lijstalinea"/>
        <w:numPr>
          <w:ilvl w:val="0"/>
          <w:numId w:val="14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Gemiddeld bereik in verspreidingsgebied op </w:t>
      </w:r>
      <w:r w:rsidRPr="00F20049">
        <w:rPr>
          <w:rFonts w:ascii="Arial" w:hAnsi="Arial" w:cs="Arial"/>
          <w:sz w:val="18"/>
          <w:szCs w:val="18"/>
          <w:u w:val="single"/>
        </w:rPr>
        <w:t>gemeenteniveau</w:t>
      </w:r>
      <w:r w:rsidRPr="00F20049">
        <w:rPr>
          <w:rFonts w:ascii="Arial" w:hAnsi="Arial" w:cs="Arial"/>
          <w:sz w:val="18"/>
          <w:szCs w:val="18"/>
        </w:rPr>
        <w:t xml:space="preserve"> 13+ jaar in absolute aantallen en percentages: het aantal personen van 13 jaar en ouder in het verspreidingsgebied gebaseerd op hele gemeenten waarin de HAH-krant, editie of combinatie wordt verspreid (of percentage van het aantal personen 13+ jaar in het verspreidingsgebied) dat een gemiddeld nummer van de betreffende HAH-krant, editie of combinatie leest.</w:t>
      </w:r>
    </w:p>
    <w:p w14:paraId="0BB677C3" w14:textId="77777777" w:rsidR="008E0D60" w:rsidRPr="00F20049" w:rsidRDefault="008E0D60" w:rsidP="008E0D60">
      <w:pPr>
        <w:pStyle w:val="Lijstalinea"/>
        <w:numPr>
          <w:ilvl w:val="0"/>
          <w:numId w:val="14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Gemiddeld bereik in verspreidingsgebied op </w:t>
      </w:r>
      <w:r w:rsidRPr="00F20049">
        <w:rPr>
          <w:rFonts w:ascii="Arial" w:hAnsi="Arial" w:cs="Arial"/>
          <w:sz w:val="18"/>
          <w:szCs w:val="18"/>
          <w:u w:val="single"/>
        </w:rPr>
        <w:t>postcodeniveau</w:t>
      </w:r>
      <w:r w:rsidRPr="00F20049">
        <w:rPr>
          <w:rFonts w:ascii="Arial" w:hAnsi="Arial" w:cs="Arial"/>
          <w:sz w:val="18"/>
          <w:szCs w:val="18"/>
        </w:rPr>
        <w:t xml:space="preserve"> 13+ jaar in absolute aantallen en percentages: het aantal personen van 13 jaar en ouder in het verspreidingsgebied gebaseerd op postcodes, het kerngebied waarin de HAH-krant, editie of combinatie wordt </w:t>
      </w:r>
      <w:r w:rsidRPr="00F20049">
        <w:rPr>
          <w:rFonts w:ascii="Arial" w:hAnsi="Arial" w:cs="Arial"/>
          <w:sz w:val="18"/>
          <w:szCs w:val="18"/>
        </w:rPr>
        <w:lastRenderedPageBreak/>
        <w:t>verspreid (of percentage van het aantal personen 13+ jaar in het verspreidingsgebied) dat een gemiddeld nummer van de betreffende HAH-krant, editie of combinatie leest.</w:t>
      </w:r>
    </w:p>
    <w:p w14:paraId="721D3B78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</w:p>
    <w:p w14:paraId="667F5D4F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In de tabellen met bereiksresultaten zijn ook opgenomen:</w:t>
      </w:r>
    </w:p>
    <w:p w14:paraId="3F2B7D23" w14:textId="77777777" w:rsidR="008E0D60" w:rsidRPr="00F20049" w:rsidRDefault="008E0D60" w:rsidP="008E0D60">
      <w:pPr>
        <w:pStyle w:val="Lijstalinea"/>
        <w:numPr>
          <w:ilvl w:val="0"/>
          <w:numId w:val="14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Gemiddeld bereik in verspreidingsgebied op </w:t>
      </w:r>
      <w:r w:rsidRPr="00F20049">
        <w:rPr>
          <w:rFonts w:ascii="Arial" w:hAnsi="Arial" w:cs="Arial"/>
          <w:sz w:val="18"/>
          <w:szCs w:val="18"/>
          <w:u w:val="single"/>
        </w:rPr>
        <w:t>postcodeniveau</w:t>
      </w:r>
      <w:r w:rsidRPr="00F20049">
        <w:rPr>
          <w:rFonts w:ascii="Arial" w:hAnsi="Arial" w:cs="Arial"/>
          <w:sz w:val="18"/>
          <w:szCs w:val="18"/>
        </w:rPr>
        <w:t xml:space="preserve"> 13+ jaar van edities van HAH-kranten met alléén een verspreidingsgebied op postcodeniveau, in absolute aantallen en percentages.</w:t>
      </w:r>
    </w:p>
    <w:p w14:paraId="026C6E9A" w14:textId="77777777" w:rsidR="008E0D60" w:rsidRPr="00F20049" w:rsidRDefault="008E0D60" w:rsidP="008E0D60">
      <w:pPr>
        <w:pStyle w:val="Lijstalinea"/>
        <w:numPr>
          <w:ilvl w:val="0"/>
          <w:numId w:val="14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Profielen van HAH-kranten voor geslacht (man/vrouw), leeftijd (13-34 jaar, 35-64 jaar, 65+ jaar), welstand (W1/2, W3, W4/5), opleiding hoogst gevolgd (Laag/Midden/Hoog).</w:t>
      </w:r>
    </w:p>
    <w:p w14:paraId="14DBB6FB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</w:p>
    <w:p w14:paraId="4C077508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NOM hanteert, behalve de meting gedurende de volledige veldwerkperiode, ook onderstaande criteria voor de opname van HAH-kranten in de publicatie:</w:t>
      </w:r>
    </w:p>
    <w:p w14:paraId="55218713" w14:textId="77777777" w:rsidR="008E0D60" w:rsidRPr="00F20049" w:rsidRDefault="008E0D60" w:rsidP="008E0D60">
      <w:pPr>
        <w:pStyle w:val="Lijstalinea"/>
        <w:numPr>
          <w:ilvl w:val="0"/>
          <w:numId w:val="15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In het mediaplanningsbestand worden alleen titels, edities en combinaties opgenomen met een verspreidingsgebied op </w:t>
      </w:r>
      <w:r w:rsidRPr="00F20049">
        <w:rPr>
          <w:rFonts w:ascii="Arial" w:hAnsi="Arial" w:cs="Arial"/>
          <w:sz w:val="18"/>
          <w:szCs w:val="18"/>
          <w:u w:val="single"/>
        </w:rPr>
        <w:t>gemeenteniveau</w:t>
      </w:r>
      <w:r w:rsidRPr="00F20049">
        <w:rPr>
          <w:rFonts w:ascii="Arial" w:hAnsi="Arial" w:cs="Arial"/>
          <w:sz w:val="18"/>
          <w:szCs w:val="18"/>
        </w:rPr>
        <w:t xml:space="preserve"> met een minimale steekproefomvang van 60 (n</w:t>
      </w:r>
      <w:r w:rsidRPr="00F20049">
        <w:rPr>
          <w:rFonts w:ascii="Arial" w:eastAsia="MS Gothic" w:hAnsi="Arial" w:cs="Arial"/>
          <w:color w:val="000000"/>
          <w:sz w:val="18"/>
          <w:szCs w:val="18"/>
        </w:rPr>
        <w:t>≥</w:t>
      </w:r>
      <w:r w:rsidRPr="00F20049">
        <w:rPr>
          <w:rFonts w:ascii="Arial" w:hAnsi="Arial" w:cs="Arial"/>
          <w:sz w:val="18"/>
          <w:szCs w:val="18"/>
        </w:rPr>
        <w:t>60).</w:t>
      </w:r>
    </w:p>
    <w:p w14:paraId="0247D593" w14:textId="09844A17" w:rsidR="008E0D60" w:rsidRPr="00F20049" w:rsidRDefault="008E0D60" w:rsidP="008E0D60">
      <w:pPr>
        <w:pStyle w:val="Lijstalinea"/>
        <w:numPr>
          <w:ilvl w:val="0"/>
          <w:numId w:val="15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In het </w:t>
      </w:r>
      <w:r w:rsidR="00320FF6">
        <w:rPr>
          <w:rFonts w:ascii="Arial" w:hAnsi="Arial" w:cs="Arial"/>
          <w:sz w:val="18"/>
          <w:szCs w:val="18"/>
        </w:rPr>
        <w:t xml:space="preserve">Dashboard </w:t>
      </w:r>
      <w:r w:rsidRPr="00F20049">
        <w:rPr>
          <w:rFonts w:ascii="Arial" w:hAnsi="Arial" w:cs="Arial"/>
          <w:sz w:val="18"/>
          <w:szCs w:val="18"/>
        </w:rPr>
        <w:t xml:space="preserve">en de tabellen met bereiksresultaten worden titels, edities en combinaties opgenomen met een verspreidingsgebied op </w:t>
      </w:r>
      <w:r w:rsidRPr="00F20049">
        <w:rPr>
          <w:rFonts w:ascii="Arial" w:hAnsi="Arial" w:cs="Arial"/>
          <w:sz w:val="18"/>
          <w:szCs w:val="18"/>
          <w:u w:val="single"/>
        </w:rPr>
        <w:t>gemeenteniveau</w:t>
      </w:r>
      <w:r w:rsidRPr="00F20049">
        <w:rPr>
          <w:rFonts w:ascii="Arial" w:hAnsi="Arial" w:cs="Arial"/>
          <w:sz w:val="18"/>
          <w:szCs w:val="18"/>
        </w:rPr>
        <w:t xml:space="preserve"> met een minimale steekproefomvang van 30 (n</w:t>
      </w:r>
      <w:r w:rsidRPr="00F20049">
        <w:rPr>
          <w:rFonts w:ascii="Arial" w:eastAsia="MS Gothic" w:hAnsi="Arial" w:cs="Arial"/>
          <w:color w:val="000000"/>
          <w:sz w:val="18"/>
          <w:szCs w:val="18"/>
        </w:rPr>
        <w:t>≥30</w:t>
      </w:r>
      <w:r w:rsidRPr="00F20049">
        <w:rPr>
          <w:rFonts w:ascii="Arial" w:hAnsi="Arial" w:cs="Arial"/>
          <w:sz w:val="18"/>
          <w:szCs w:val="18"/>
        </w:rPr>
        <w:t xml:space="preserve">). </w:t>
      </w:r>
    </w:p>
    <w:p w14:paraId="18D90A93" w14:textId="77777777" w:rsidR="008E0D60" w:rsidRPr="00F20049" w:rsidRDefault="008E0D60" w:rsidP="008E0D60">
      <w:pPr>
        <w:pStyle w:val="Lijstalinea"/>
        <w:numPr>
          <w:ilvl w:val="0"/>
          <w:numId w:val="15"/>
        </w:numPr>
        <w:spacing w:line="360" w:lineRule="auto"/>
        <w:contextualSpacing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In de tabellen met bereiksresultaten worden edities met alléén een verspreidingsgebied op postcodeniveau opgenomen als het verspreidingsgebied een minimale steekproefomvang van 30 (n</w:t>
      </w:r>
      <w:r w:rsidRPr="00F20049">
        <w:rPr>
          <w:rFonts w:ascii="Arial" w:eastAsia="MS Gothic" w:hAnsi="Arial" w:cs="Arial"/>
          <w:color w:val="000000"/>
          <w:sz w:val="18"/>
          <w:szCs w:val="18"/>
        </w:rPr>
        <w:t>≥30</w:t>
      </w:r>
      <w:r w:rsidRPr="00F20049">
        <w:rPr>
          <w:rFonts w:ascii="Arial" w:hAnsi="Arial" w:cs="Arial"/>
          <w:sz w:val="18"/>
          <w:szCs w:val="18"/>
        </w:rPr>
        <w:t xml:space="preserve">) heeft. </w:t>
      </w:r>
    </w:p>
    <w:p w14:paraId="59775649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>De titels/edities/combinaties die op grond van deze criteria niet worden opgenomen, zijn te klein om van betrouwbare resultaten te kunnen spreken. Ze zijn vaak wel onderdeel van een combinatie.</w:t>
      </w:r>
    </w:p>
    <w:p w14:paraId="003BA875" w14:textId="7777777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</w:p>
    <w:p w14:paraId="0BBA3E97" w14:textId="02EF4E07" w:rsidR="008E0D60" w:rsidRPr="00F20049" w:rsidRDefault="008E0D60" w:rsidP="008E0D60">
      <w:pPr>
        <w:spacing w:line="360" w:lineRule="auto"/>
        <w:rPr>
          <w:rFonts w:ascii="Arial" w:hAnsi="Arial" w:cs="Arial"/>
          <w:sz w:val="18"/>
          <w:szCs w:val="18"/>
        </w:rPr>
      </w:pPr>
      <w:r w:rsidRPr="00F20049">
        <w:rPr>
          <w:rFonts w:ascii="Arial" w:hAnsi="Arial" w:cs="Arial"/>
          <w:sz w:val="18"/>
          <w:szCs w:val="18"/>
        </w:rPr>
        <w:t xml:space="preserve">Voor vragen over de bereikscijfers van de HAH-kranten in NPM-DGM-HAH 2 jaar 2023 kunt u contact opnemen met NMO via </w:t>
      </w:r>
      <w:hyperlink r:id="rId12" w:history="1">
        <w:r w:rsidR="0062557B" w:rsidRPr="00F20049">
          <w:rPr>
            <w:rStyle w:val="Hyperlink"/>
            <w:rFonts w:ascii="Arial" w:hAnsi="Arial" w:cs="Arial"/>
            <w:sz w:val="18"/>
            <w:szCs w:val="18"/>
          </w:rPr>
          <w:t>lezen@nationaalmediaonderzoek.nl</w:t>
        </w:r>
      </w:hyperlink>
    </w:p>
    <w:p w14:paraId="57676A22" w14:textId="77777777" w:rsidR="0062557B" w:rsidRPr="00F20049" w:rsidRDefault="0062557B" w:rsidP="008E0D60">
      <w:pPr>
        <w:spacing w:line="360" w:lineRule="auto"/>
        <w:rPr>
          <w:rFonts w:ascii="Arial" w:hAnsi="Arial" w:cs="Arial"/>
          <w:sz w:val="18"/>
          <w:szCs w:val="18"/>
        </w:rPr>
      </w:pPr>
    </w:p>
    <w:p w14:paraId="2ABB8233" w14:textId="063BAA2E" w:rsidR="008E0D60" w:rsidRPr="00F20049" w:rsidRDefault="00ED1A8C" w:rsidP="008E0D60">
      <w:pPr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26 </w:t>
      </w:r>
      <w:r w:rsidR="008E0D60" w:rsidRPr="00F20049">
        <w:rPr>
          <w:rFonts w:ascii="Arial" w:hAnsi="Arial" w:cs="Arial"/>
          <w:sz w:val="18"/>
          <w:szCs w:val="18"/>
        </w:rPr>
        <w:t>september 2023</w:t>
      </w:r>
    </w:p>
    <w:p w14:paraId="6AC50A20" w14:textId="1813B28D" w:rsidR="00E9137B" w:rsidRPr="00F20049" w:rsidRDefault="00E9137B" w:rsidP="008E0D60">
      <w:pPr>
        <w:rPr>
          <w:sz w:val="18"/>
          <w:szCs w:val="18"/>
        </w:rPr>
      </w:pPr>
    </w:p>
    <w:sectPr w:rsidR="00E9137B" w:rsidRPr="00F20049" w:rsidSect="00745E8E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/>
      <w:pgMar w:top="2187" w:right="1191" w:bottom="1701" w:left="2608" w:header="709" w:footer="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095A7" w14:textId="77777777" w:rsidR="00C92651" w:rsidRDefault="00C92651" w:rsidP="00647FEE">
      <w:r>
        <w:separator/>
      </w:r>
    </w:p>
  </w:endnote>
  <w:endnote w:type="continuationSeparator" w:id="0">
    <w:p w14:paraId="5063A299" w14:textId="77777777" w:rsidR="00C92651" w:rsidRDefault="00C92651" w:rsidP="00647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888DF7-AE30-4B3F-8BF3-4A6298D8DCB9}"/>
    <w:embedBold r:id="rId2" w:fontKey="{2D33F4CD-1292-4301-A138-A3EE731452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70213AB-0F2D-48EE-AC16-549326F74BE8}"/>
    <w:embedBold r:id="rId4" w:fontKey="{98D416C4-6B85-4F1B-98F6-A326617A350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9E75CC3-A3D6-4236-AC67-D858964E622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0EF7D" w14:textId="77777777" w:rsidR="00E84F85" w:rsidRDefault="00E84F85" w:rsidP="00764A97">
    <w:pPr>
      <w:pStyle w:val="Voettekst"/>
      <w:framePr w:wrap="around" w:vAnchor="text" w:hAnchor="margin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59C6DAA9" w14:textId="77777777" w:rsidR="00E84F85" w:rsidRDefault="00E84F85" w:rsidP="00E84F85">
    <w:pPr>
      <w:pStyle w:val="Voetteks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07CB5" w14:textId="77777777" w:rsidR="00E84F85" w:rsidRPr="00E84F85" w:rsidRDefault="00E84F85" w:rsidP="00AD3B61">
    <w:pPr>
      <w:pStyle w:val="Voettekst"/>
      <w:framePr w:w="1820" w:h="403" w:hRule="exact" w:wrap="around" w:vAnchor="page" w:hAnchor="page" w:x="852" w:y="16189"/>
      <w:rPr>
        <w:rStyle w:val="Paginanummer"/>
        <w:color w:val="304D79"/>
        <w:sz w:val="18"/>
        <w:szCs w:val="18"/>
      </w:rPr>
    </w:pPr>
    <w:r w:rsidRPr="00E84F85">
      <w:rPr>
        <w:rStyle w:val="Paginanummer"/>
        <w:color w:val="304D79"/>
        <w:sz w:val="18"/>
        <w:szCs w:val="18"/>
      </w:rPr>
      <w:fldChar w:fldCharType="begin"/>
    </w:r>
    <w:r w:rsidRPr="00E84F85">
      <w:rPr>
        <w:rStyle w:val="Paginanummer"/>
        <w:color w:val="304D79"/>
        <w:sz w:val="18"/>
        <w:szCs w:val="18"/>
      </w:rPr>
      <w:instrText xml:space="preserve">PAGE  </w:instrText>
    </w:r>
    <w:r w:rsidRPr="00E84F85">
      <w:rPr>
        <w:rStyle w:val="Paginanummer"/>
        <w:color w:val="304D79"/>
        <w:sz w:val="18"/>
        <w:szCs w:val="18"/>
      </w:rPr>
      <w:fldChar w:fldCharType="separate"/>
    </w:r>
    <w:r w:rsidR="00437457">
      <w:rPr>
        <w:rStyle w:val="Paginanummer"/>
        <w:noProof/>
        <w:color w:val="304D79"/>
        <w:sz w:val="18"/>
        <w:szCs w:val="18"/>
      </w:rPr>
      <w:t>1</w:t>
    </w:r>
    <w:r w:rsidRPr="00E84F85">
      <w:rPr>
        <w:rStyle w:val="Paginanummer"/>
        <w:color w:val="304D79"/>
        <w:sz w:val="18"/>
        <w:szCs w:val="18"/>
      </w:rPr>
      <w:fldChar w:fldCharType="end"/>
    </w:r>
  </w:p>
  <w:p w14:paraId="395239C8" w14:textId="3AC7D0ED" w:rsidR="000C1F8E" w:rsidRDefault="00D46BBF" w:rsidP="00E84F85">
    <w:pPr>
      <w:pStyle w:val="Voettekst"/>
      <w:ind w:firstLine="360"/>
    </w:pPr>
    <w:r>
      <w:rPr>
        <w:noProof/>
        <w:sz w:val="44"/>
        <w:szCs w:val="44"/>
        <w:lang w:val="en-US" w:eastAsia="nl-NL"/>
      </w:rPr>
      <w:drawing>
        <wp:anchor distT="0" distB="0" distL="114300" distR="114300" simplePos="0" relativeHeight="251674624" behindDoc="1" locked="0" layoutInCell="1" allowOverlap="1" wp14:anchorId="1EA6DFDA" wp14:editId="0AC327F8">
          <wp:simplePos x="0" y="0"/>
          <wp:positionH relativeFrom="page">
            <wp:posOffset>540385</wp:posOffset>
          </wp:positionH>
          <wp:positionV relativeFrom="page">
            <wp:posOffset>10153015</wp:posOffset>
          </wp:positionV>
          <wp:extent cx="6273800" cy="139700"/>
          <wp:effectExtent l="0" t="0" r="0" b="12700"/>
          <wp:wrapNone/>
          <wp:docPr id="38" name="Afbeelding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ppt_footerstreep3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0" cy="139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F8E">
      <w:rPr>
        <w:noProof/>
        <w:sz w:val="44"/>
        <w:szCs w:val="44"/>
        <w:lang w:val="en-US" w:eastAsia="nl-NL"/>
      </w:rPr>
      <w:drawing>
        <wp:anchor distT="0" distB="0" distL="114300" distR="114300" simplePos="0" relativeHeight="251658239" behindDoc="1" locked="0" layoutInCell="1" allowOverlap="1" wp14:anchorId="7C56A46E" wp14:editId="37242EB1">
          <wp:simplePos x="0" y="0"/>
          <wp:positionH relativeFrom="page">
            <wp:posOffset>791845</wp:posOffset>
          </wp:positionH>
          <wp:positionV relativeFrom="page">
            <wp:posOffset>7701280</wp:posOffset>
          </wp:positionV>
          <wp:extent cx="7827536" cy="4692423"/>
          <wp:effectExtent l="0" t="0" r="0" b="6985"/>
          <wp:wrapNone/>
          <wp:docPr id="39" name="Afbeelding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groteM.eps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536" cy="469242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7E8F8" w14:textId="3CBF6B86" w:rsidR="000C1F8E" w:rsidRDefault="00F2043E" w:rsidP="00941348">
    <w:pPr>
      <w:pStyle w:val="Voettekst"/>
      <w:tabs>
        <w:tab w:val="clear" w:pos="4536"/>
        <w:tab w:val="clear" w:pos="9072"/>
        <w:tab w:val="left" w:pos="1504"/>
      </w:tabs>
    </w:pPr>
    <w:r>
      <w:rPr>
        <w:noProof/>
        <w:sz w:val="44"/>
        <w:szCs w:val="44"/>
        <w:lang w:val="en-US" w:eastAsia="nl-NL"/>
      </w:rPr>
      <w:drawing>
        <wp:anchor distT="0" distB="0" distL="114300" distR="114300" simplePos="0" relativeHeight="251672576" behindDoc="1" locked="0" layoutInCell="1" allowOverlap="1" wp14:anchorId="7A2C2381" wp14:editId="5787552A">
          <wp:simplePos x="0" y="0"/>
          <wp:positionH relativeFrom="page">
            <wp:posOffset>540385</wp:posOffset>
          </wp:positionH>
          <wp:positionV relativeFrom="page">
            <wp:posOffset>10153015</wp:posOffset>
          </wp:positionV>
          <wp:extent cx="6273800" cy="139700"/>
          <wp:effectExtent l="0" t="0" r="0" b="12700"/>
          <wp:wrapNone/>
          <wp:docPr id="41" name="Afbeelding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ppt_footerstreep3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0" cy="1397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F8E">
      <w:rPr>
        <w:noProof/>
        <w:sz w:val="44"/>
        <w:szCs w:val="44"/>
        <w:lang w:val="en-US" w:eastAsia="nl-NL"/>
      </w:rPr>
      <w:drawing>
        <wp:anchor distT="0" distB="0" distL="114300" distR="114300" simplePos="0" relativeHeight="251670528" behindDoc="1" locked="0" layoutInCell="1" allowOverlap="1" wp14:anchorId="19F34C83" wp14:editId="2B5352F9">
          <wp:simplePos x="0" y="0"/>
          <wp:positionH relativeFrom="page">
            <wp:posOffset>791845</wp:posOffset>
          </wp:positionH>
          <wp:positionV relativeFrom="page">
            <wp:posOffset>7700010</wp:posOffset>
          </wp:positionV>
          <wp:extent cx="7827010" cy="4692015"/>
          <wp:effectExtent l="0" t="0" r="0" b="6985"/>
          <wp:wrapNone/>
          <wp:docPr id="42" name="Afbeelding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groteM.eps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7010" cy="469201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34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41068" w14:textId="77777777" w:rsidR="00C92651" w:rsidRDefault="00C92651" w:rsidP="00647FEE">
      <w:r>
        <w:separator/>
      </w:r>
    </w:p>
  </w:footnote>
  <w:footnote w:type="continuationSeparator" w:id="0">
    <w:p w14:paraId="79E3C47E" w14:textId="77777777" w:rsidR="00C92651" w:rsidRDefault="00C92651" w:rsidP="00647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35EA3" w14:textId="6E654B78" w:rsidR="000C1F8E" w:rsidRPr="001F68EA" w:rsidRDefault="00D46BBF" w:rsidP="00666659">
    <w:pPr>
      <w:pStyle w:val="Koptekst"/>
      <w:tabs>
        <w:tab w:val="clear" w:pos="4536"/>
        <w:tab w:val="clear" w:pos="9072"/>
        <w:tab w:val="left" w:pos="311"/>
        <w:tab w:val="left" w:pos="7614"/>
        <w:tab w:val="left" w:pos="7806"/>
        <w:tab w:val="left" w:pos="7897"/>
        <w:tab w:val="left" w:pos="7943"/>
        <w:tab w:val="right" w:pos="8193"/>
      </w:tabs>
      <w:rPr>
        <w:sz w:val="44"/>
        <w:szCs w:val="44"/>
      </w:rPr>
    </w:pPr>
    <w:r>
      <w:rPr>
        <w:noProof/>
        <w:sz w:val="44"/>
        <w:szCs w:val="44"/>
        <w:lang w:val="en-US" w:eastAsia="nl-NL"/>
      </w:rPr>
      <w:drawing>
        <wp:anchor distT="0" distB="0" distL="114300" distR="114300" simplePos="0" relativeHeight="251659776" behindDoc="1" locked="0" layoutInCell="1" allowOverlap="1" wp14:anchorId="5EC9CCCC" wp14:editId="17185C5B">
          <wp:simplePos x="0" y="0"/>
          <wp:positionH relativeFrom="page">
            <wp:posOffset>540385</wp:posOffset>
          </wp:positionH>
          <wp:positionV relativeFrom="page">
            <wp:posOffset>543560</wp:posOffset>
          </wp:positionV>
          <wp:extent cx="6273800" cy="419100"/>
          <wp:effectExtent l="0" t="0" r="0" b="12700"/>
          <wp:wrapNone/>
          <wp:docPr id="37" name="Afbeelding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LOGO_1_voorPP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0" cy="419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64D84" w14:textId="4AB8661B" w:rsidR="000C1F8E" w:rsidRPr="005072C4" w:rsidRDefault="008F49E4" w:rsidP="005072C4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77696" behindDoc="1" locked="0" layoutInCell="1" allowOverlap="1" wp14:anchorId="09DAF75B" wp14:editId="635CF626">
          <wp:simplePos x="0" y="0"/>
          <wp:positionH relativeFrom="page">
            <wp:posOffset>540385</wp:posOffset>
          </wp:positionH>
          <wp:positionV relativeFrom="page">
            <wp:posOffset>543560</wp:posOffset>
          </wp:positionV>
          <wp:extent cx="6273800" cy="419100"/>
          <wp:effectExtent l="0" t="0" r="0" b="12700"/>
          <wp:wrapNone/>
          <wp:docPr id="40" name="Afbeelding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MO_LOGO_1_voorsjabloon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3800" cy="4191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012684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834C99"/>
    <w:multiLevelType w:val="hybridMultilevel"/>
    <w:tmpl w:val="A356C6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84003"/>
    <w:multiLevelType w:val="hybridMultilevel"/>
    <w:tmpl w:val="FDE024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A7F43"/>
    <w:multiLevelType w:val="hybridMultilevel"/>
    <w:tmpl w:val="2F509446"/>
    <w:lvl w:ilvl="0" w:tplc="2FCC02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7A0CB1"/>
    <w:multiLevelType w:val="hybridMultilevel"/>
    <w:tmpl w:val="17E4ED7C"/>
    <w:lvl w:ilvl="0" w:tplc="E92A70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0C31D5"/>
    <w:multiLevelType w:val="hybridMultilevel"/>
    <w:tmpl w:val="D94A7FF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B61BD5"/>
    <w:multiLevelType w:val="hybridMultilevel"/>
    <w:tmpl w:val="E74E329E"/>
    <w:lvl w:ilvl="0" w:tplc="E92A70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8021AE"/>
    <w:multiLevelType w:val="hybridMultilevel"/>
    <w:tmpl w:val="A01A6B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F22C7"/>
    <w:multiLevelType w:val="hybridMultilevel"/>
    <w:tmpl w:val="056AFDD6"/>
    <w:lvl w:ilvl="0" w:tplc="07E8C1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E71E02"/>
    <w:multiLevelType w:val="hybridMultilevel"/>
    <w:tmpl w:val="CCB6E66E"/>
    <w:lvl w:ilvl="0" w:tplc="E92A70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D97713"/>
    <w:multiLevelType w:val="hybridMultilevel"/>
    <w:tmpl w:val="F1388DA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E351DF"/>
    <w:multiLevelType w:val="hybridMultilevel"/>
    <w:tmpl w:val="A93602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16492"/>
    <w:multiLevelType w:val="hybridMultilevel"/>
    <w:tmpl w:val="8544F4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0D4B09"/>
    <w:multiLevelType w:val="hybridMultilevel"/>
    <w:tmpl w:val="3E3AB906"/>
    <w:lvl w:ilvl="0" w:tplc="E92A70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0F5466"/>
    <w:multiLevelType w:val="hybridMultilevel"/>
    <w:tmpl w:val="6932402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4440394">
    <w:abstractNumId w:val="0"/>
  </w:num>
  <w:num w:numId="2" w16cid:durableId="2049913636">
    <w:abstractNumId w:val="8"/>
  </w:num>
  <w:num w:numId="3" w16cid:durableId="1709253376">
    <w:abstractNumId w:val="3"/>
  </w:num>
  <w:num w:numId="4" w16cid:durableId="158497767">
    <w:abstractNumId w:val="13"/>
  </w:num>
  <w:num w:numId="5" w16cid:durableId="1244416707">
    <w:abstractNumId w:val="4"/>
  </w:num>
  <w:num w:numId="6" w16cid:durableId="826942648">
    <w:abstractNumId w:val="9"/>
  </w:num>
  <w:num w:numId="7" w16cid:durableId="1118067804">
    <w:abstractNumId w:val="6"/>
  </w:num>
  <w:num w:numId="8" w16cid:durableId="899900339">
    <w:abstractNumId w:val="1"/>
  </w:num>
  <w:num w:numId="9" w16cid:durableId="537595556">
    <w:abstractNumId w:val="7"/>
  </w:num>
  <w:num w:numId="10" w16cid:durableId="1960254347">
    <w:abstractNumId w:val="11"/>
  </w:num>
  <w:num w:numId="11" w16cid:durableId="850223619">
    <w:abstractNumId w:val="2"/>
  </w:num>
  <w:num w:numId="12" w16cid:durableId="132987873">
    <w:abstractNumId w:val="12"/>
  </w:num>
  <w:num w:numId="13" w16cid:durableId="1092165246">
    <w:abstractNumId w:val="5"/>
  </w:num>
  <w:num w:numId="14" w16cid:durableId="4748514">
    <w:abstractNumId w:val="14"/>
  </w:num>
  <w:num w:numId="15" w16cid:durableId="116597787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2D9"/>
    <w:rsid w:val="00012903"/>
    <w:rsid w:val="00012C2A"/>
    <w:rsid w:val="00013098"/>
    <w:rsid w:val="00016AE1"/>
    <w:rsid w:val="00037318"/>
    <w:rsid w:val="000421BC"/>
    <w:rsid w:val="00042B4B"/>
    <w:rsid w:val="000863D8"/>
    <w:rsid w:val="00093A25"/>
    <w:rsid w:val="000A022B"/>
    <w:rsid w:val="000A64D5"/>
    <w:rsid w:val="000B62A4"/>
    <w:rsid w:val="000C1F8E"/>
    <w:rsid w:val="000C43FE"/>
    <w:rsid w:val="000D5BCB"/>
    <w:rsid w:val="000E3251"/>
    <w:rsid w:val="000E3FE3"/>
    <w:rsid w:val="00141D9B"/>
    <w:rsid w:val="00142DDA"/>
    <w:rsid w:val="001654EF"/>
    <w:rsid w:val="001A4C44"/>
    <w:rsid w:val="001A52B7"/>
    <w:rsid w:val="001B18F5"/>
    <w:rsid w:val="001B7DBD"/>
    <w:rsid w:val="001C6584"/>
    <w:rsid w:val="001D3B18"/>
    <w:rsid w:val="001D46FB"/>
    <w:rsid w:val="001E1A84"/>
    <w:rsid w:val="001F5203"/>
    <w:rsid w:val="001F68EA"/>
    <w:rsid w:val="00201B99"/>
    <w:rsid w:val="002021B4"/>
    <w:rsid w:val="0020252C"/>
    <w:rsid w:val="00202A44"/>
    <w:rsid w:val="00223550"/>
    <w:rsid w:val="00242F41"/>
    <w:rsid w:val="002467D0"/>
    <w:rsid w:val="002467FA"/>
    <w:rsid w:val="002567D8"/>
    <w:rsid w:val="00266892"/>
    <w:rsid w:val="0027475C"/>
    <w:rsid w:val="00280751"/>
    <w:rsid w:val="0029738E"/>
    <w:rsid w:val="002A3A38"/>
    <w:rsid w:val="002B0C33"/>
    <w:rsid w:val="002B15C9"/>
    <w:rsid w:val="002B3D89"/>
    <w:rsid w:val="002C09C8"/>
    <w:rsid w:val="002C5BDA"/>
    <w:rsid w:val="002D621D"/>
    <w:rsid w:val="002E18DC"/>
    <w:rsid w:val="002E6DE9"/>
    <w:rsid w:val="002F12DD"/>
    <w:rsid w:val="00320FF6"/>
    <w:rsid w:val="0032153E"/>
    <w:rsid w:val="00322FB4"/>
    <w:rsid w:val="00323A65"/>
    <w:rsid w:val="00323FCA"/>
    <w:rsid w:val="0032789F"/>
    <w:rsid w:val="00334C28"/>
    <w:rsid w:val="00341B70"/>
    <w:rsid w:val="00353242"/>
    <w:rsid w:val="00357AC2"/>
    <w:rsid w:val="00360DB8"/>
    <w:rsid w:val="003646E7"/>
    <w:rsid w:val="00395380"/>
    <w:rsid w:val="003974C2"/>
    <w:rsid w:val="003A66D9"/>
    <w:rsid w:val="003B5E3A"/>
    <w:rsid w:val="003B6D8A"/>
    <w:rsid w:val="003C01D3"/>
    <w:rsid w:val="003C18DD"/>
    <w:rsid w:val="003C682A"/>
    <w:rsid w:val="003D1124"/>
    <w:rsid w:val="003D1D50"/>
    <w:rsid w:val="003D3008"/>
    <w:rsid w:val="003F52D9"/>
    <w:rsid w:val="003F5BFB"/>
    <w:rsid w:val="004002AD"/>
    <w:rsid w:val="004024A5"/>
    <w:rsid w:val="00416C68"/>
    <w:rsid w:val="004253B3"/>
    <w:rsid w:val="0043596E"/>
    <w:rsid w:val="00437457"/>
    <w:rsid w:val="00446D0A"/>
    <w:rsid w:val="00455540"/>
    <w:rsid w:val="0046555B"/>
    <w:rsid w:val="004676F6"/>
    <w:rsid w:val="00474E1B"/>
    <w:rsid w:val="004772A5"/>
    <w:rsid w:val="00492247"/>
    <w:rsid w:val="004A2C18"/>
    <w:rsid w:val="004B4BE4"/>
    <w:rsid w:val="004B514D"/>
    <w:rsid w:val="004C0710"/>
    <w:rsid w:val="004C36FF"/>
    <w:rsid w:val="004D5855"/>
    <w:rsid w:val="004D7F6E"/>
    <w:rsid w:val="004E2FFC"/>
    <w:rsid w:val="004E3707"/>
    <w:rsid w:val="004F3032"/>
    <w:rsid w:val="004F5F13"/>
    <w:rsid w:val="005000DE"/>
    <w:rsid w:val="005035AA"/>
    <w:rsid w:val="005072C4"/>
    <w:rsid w:val="00515338"/>
    <w:rsid w:val="00520B38"/>
    <w:rsid w:val="00521F52"/>
    <w:rsid w:val="00525C7D"/>
    <w:rsid w:val="005267CC"/>
    <w:rsid w:val="00534094"/>
    <w:rsid w:val="00542D1F"/>
    <w:rsid w:val="00552266"/>
    <w:rsid w:val="00565466"/>
    <w:rsid w:val="005850B1"/>
    <w:rsid w:val="0058520F"/>
    <w:rsid w:val="0059509E"/>
    <w:rsid w:val="00596ECC"/>
    <w:rsid w:val="00597435"/>
    <w:rsid w:val="005B251C"/>
    <w:rsid w:val="005D19E6"/>
    <w:rsid w:val="005D433F"/>
    <w:rsid w:val="005D66CE"/>
    <w:rsid w:val="005F1631"/>
    <w:rsid w:val="005F6595"/>
    <w:rsid w:val="00601056"/>
    <w:rsid w:val="00613902"/>
    <w:rsid w:val="006172E5"/>
    <w:rsid w:val="00622B81"/>
    <w:rsid w:val="0062557B"/>
    <w:rsid w:val="00644842"/>
    <w:rsid w:val="00647FEE"/>
    <w:rsid w:val="0066350B"/>
    <w:rsid w:val="006637F6"/>
    <w:rsid w:val="006643D9"/>
    <w:rsid w:val="00666659"/>
    <w:rsid w:val="00692592"/>
    <w:rsid w:val="006A1A90"/>
    <w:rsid w:val="006A6B2D"/>
    <w:rsid w:val="006B62B7"/>
    <w:rsid w:val="006C4319"/>
    <w:rsid w:val="006C4B43"/>
    <w:rsid w:val="006D2259"/>
    <w:rsid w:val="006E2111"/>
    <w:rsid w:val="006F58F5"/>
    <w:rsid w:val="006F5BB8"/>
    <w:rsid w:val="00711022"/>
    <w:rsid w:val="00731BDA"/>
    <w:rsid w:val="00743096"/>
    <w:rsid w:val="00745E8E"/>
    <w:rsid w:val="00747786"/>
    <w:rsid w:val="00756293"/>
    <w:rsid w:val="007721B8"/>
    <w:rsid w:val="00774FB3"/>
    <w:rsid w:val="007951F5"/>
    <w:rsid w:val="007B0B65"/>
    <w:rsid w:val="007B1B9B"/>
    <w:rsid w:val="007C33A4"/>
    <w:rsid w:val="007D1C73"/>
    <w:rsid w:val="007D5184"/>
    <w:rsid w:val="007D62E6"/>
    <w:rsid w:val="007D6A86"/>
    <w:rsid w:val="007E6BD1"/>
    <w:rsid w:val="00801627"/>
    <w:rsid w:val="00807AD2"/>
    <w:rsid w:val="00812CFE"/>
    <w:rsid w:val="008153DF"/>
    <w:rsid w:val="00815F92"/>
    <w:rsid w:val="00854664"/>
    <w:rsid w:val="00854EC6"/>
    <w:rsid w:val="00870DF8"/>
    <w:rsid w:val="00895607"/>
    <w:rsid w:val="008A7532"/>
    <w:rsid w:val="008C7143"/>
    <w:rsid w:val="008D0063"/>
    <w:rsid w:val="008D7976"/>
    <w:rsid w:val="008E0D60"/>
    <w:rsid w:val="008E42B4"/>
    <w:rsid w:val="008E5185"/>
    <w:rsid w:val="008F411F"/>
    <w:rsid w:val="008F49E4"/>
    <w:rsid w:val="00905D64"/>
    <w:rsid w:val="009134B9"/>
    <w:rsid w:val="00930FA2"/>
    <w:rsid w:val="00932753"/>
    <w:rsid w:val="00934994"/>
    <w:rsid w:val="00936218"/>
    <w:rsid w:val="00941348"/>
    <w:rsid w:val="00947652"/>
    <w:rsid w:val="00951DA6"/>
    <w:rsid w:val="0095233C"/>
    <w:rsid w:val="0096281E"/>
    <w:rsid w:val="00966A88"/>
    <w:rsid w:val="009853B2"/>
    <w:rsid w:val="00986F4A"/>
    <w:rsid w:val="00990FA7"/>
    <w:rsid w:val="00996A84"/>
    <w:rsid w:val="009B4DA6"/>
    <w:rsid w:val="009B61F2"/>
    <w:rsid w:val="009B711D"/>
    <w:rsid w:val="009D77E1"/>
    <w:rsid w:val="009E5658"/>
    <w:rsid w:val="009E75B4"/>
    <w:rsid w:val="009F7729"/>
    <w:rsid w:val="00A03D03"/>
    <w:rsid w:val="00A06786"/>
    <w:rsid w:val="00A277F5"/>
    <w:rsid w:val="00A50B12"/>
    <w:rsid w:val="00A55297"/>
    <w:rsid w:val="00A57A32"/>
    <w:rsid w:val="00A64413"/>
    <w:rsid w:val="00A75A60"/>
    <w:rsid w:val="00A76D84"/>
    <w:rsid w:val="00A92F57"/>
    <w:rsid w:val="00AA712D"/>
    <w:rsid w:val="00AA7319"/>
    <w:rsid w:val="00AD3B61"/>
    <w:rsid w:val="00AD4375"/>
    <w:rsid w:val="00AD7C65"/>
    <w:rsid w:val="00AF0640"/>
    <w:rsid w:val="00B00A80"/>
    <w:rsid w:val="00B21028"/>
    <w:rsid w:val="00B27754"/>
    <w:rsid w:val="00B339E1"/>
    <w:rsid w:val="00B368D8"/>
    <w:rsid w:val="00B43315"/>
    <w:rsid w:val="00B47ECC"/>
    <w:rsid w:val="00B61541"/>
    <w:rsid w:val="00B65F81"/>
    <w:rsid w:val="00B66779"/>
    <w:rsid w:val="00B66C14"/>
    <w:rsid w:val="00B70371"/>
    <w:rsid w:val="00B764E3"/>
    <w:rsid w:val="00BA04D1"/>
    <w:rsid w:val="00BA1010"/>
    <w:rsid w:val="00BA1C1C"/>
    <w:rsid w:val="00BB3D91"/>
    <w:rsid w:val="00BB6C6F"/>
    <w:rsid w:val="00BD24F1"/>
    <w:rsid w:val="00BF13DB"/>
    <w:rsid w:val="00BF2E3D"/>
    <w:rsid w:val="00BF3C4F"/>
    <w:rsid w:val="00BF5EAC"/>
    <w:rsid w:val="00BF60CC"/>
    <w:rsid w:val="00C2678A"/>
    <w:rsid w:val="00C356A5"/>
    <w:rsid w:val="00C50BD3"/>
    <w:rsid w:val="00C60404"/>
    <w:rsid w:val="00C64146"/>
    <w:rsid w:val="00C6442A"/>
    <w:rsid w:val="00C64E75"/>
    <w:rsid w:val="00C65945"/>
    <w:rsid w:val="00C7329D"/>
    <w:rsid w:val="00C8678C"/>
    <w:rsid w:val="00C873F0"/>
    <w:rsid w:val="00C92651"/>
    <w:rsid w:val="00CA7022"/>
    <w:rsid w:val="00CB6885"/>
    <w:rsid w:val="00CC01A3"/>
    <w:rsid w:val="00CD2B4B"/>
    <w:rsid w:val="00CF4D9D"/>
    <w:rsid w:val="00CF770F"/>
    <w:rsid w:val="00D05E77"/>
    <w:rsid w:val="00D16E33"/>
    <w:rsid w:val="00D314BF"/>
    <w:rsid w:val="00D32A42"/>
    <w:rsid w:val="00D46BBF"/>
    <w:rsid w:val="00D537A0"/>
    <w:rsid w:val="00D55067"/>
    <w:rsid w:val="00D61EFA"/>
    <w:rsid w:val="00D64E96"/>
    <w:rsid w:val="00D71543"/>
    <w:rsid w:val="00D769CB"/>
    <w:rsid w:val="00D81E57"/>
    <w:rsid w:val="00D85F5F"/>
    <w:rsid w:val="00D939E1"/>
    <w:rsid w:val="00D94343"/>
    <w:rsid w:val="00D95F1B"/>
    <w:rsid w:val="00DC79DF"/>
    <w:rsid w:val="00DD69BF"/>
    <w:rsid w:val="00DE111F"/>
    <w:rsid w:val="00DF3FCD"/>
    <w:rsid w:val="00DF52AE"/>
    <w:rsid w:val="00E14CDF"/>
    <w:rsid w:val="00E60CEF"/>
    <w:rsid w:val="00E64D0D"/>
    <w:rsid w:val="00E700CD"/>
    <w:rsid w:val="00E713E5"/>
    <w:rsid w:val="00E739B7"/>
    <w:rsid w:val="00E8347E"/>
    <w:rsid w:val="00E843DB"/>
    <w:rsid w:val="00E84F85"/>
    <w:rsid w:val="00E90CD9"/>
    <w:rsid w:val="00E9137B"/>
    <w:rsid w:val="00E9363D"/>
    <w:rsid w:val="00E97E8D"/>
    <w:rsid w:val="00EA3D38"/>
    <w:rsid w:val="00EA562D"/>
    <w:rsid w:val="00EA621A"/>
    <w:rsid w:val="00EC0E5B"/>
    <w:rsid w:val="00EC2860"/>
    <w:rsid w:val="00EC5927"/>
    <w:rsid w:val="00ED1A8C"/>
    <w:rsid w:val="00EF108B"/>
    <w:rsid w:val="00EF2264"/>
    <w:rsid w:val="00EF2804"/>
    <w:rsid w:val="00EF6F27"/>
    <w:rsid w:val="00F169D8"/>
    <w:rsid w:val="00F20049"/>
    <w:rsid w:val="00F2043E"/>
    <w:rsid w:val="00F20D29"/>
    <w:rsid w:val="00F514C4"/>
    <w:rsid w:val="00F53BD7"/>
    <w:rsid w:val="00F83322"/>
    <w:rsid w:val="00F94397"/>
    <w:rsid w:val="00F97D5E"/>
    <w:rsid w:val="00FB0C0B"/>
    <w:rsid w:val="00FB5FA5"/>
    <w:rsid w:val="00FB63B5"/>
    <w:rsid w:val="00FE4CC6"/>
    <w:rsid w:val="00FE5B51"/>
    <w:rsid w:val="00FF31BC"/>
    <w:rsid w:val="00FF586E"/>
    <w:rsid w:val="00FF6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FACD91"/>
  <w15:docId w15:val="{6CCBCA1A-E1D2-41A5-9469-0A0B0A94E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555B"/>
    <w:pPr>
      <w:widowControl w:val="0"/>
    </w:pPr>
    <w:rPr>
      <w:sz w:val="22"/>
      <w:szCs w:val="22"/>
      <w:lang w:eastAsia="en-US"/>
    </w:rPr>
  </w:style>
  <w:style w:type="paragraph" w:styleId="Kop1">
    <w:name w:val="heading 1"/>
    <w:aliases w:val="SF Kop 2"/>
    <w:basedOn w:val="Standaard"/>
    <w:next w:val="Standaard"/>
    <w:link w:val="Kop1Char"/>
    <w:uiPriority w:val="9"/>
    <w:qFormat/>
    <w:rsid w:val="00801627"/>
    <w:pPr>
      <w:outlineLvl w:val="0"/>
    </w:pPr>
    <w:rPr>
      <w:rFonts w:asciiTheme="majorHAnsi" w:eastAsiaTheme="majorEastAsia" w:hAnsiTheme="majorHAnsi" w:cstheme="majorBidi"/>
      <w:b/>
      <w:bCs/>
      <w:color w:val="E3370C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47FE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647FEE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647FE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47FEE"/>
  </w:style>
  <w:style w:type="paragraph" w:styleId="Voettekst">
    <w:name w:val="footer"/>
    <w:basedOn w:val="Standaard"/>
    <w:link w:val="VoettekstChar"/>
    <w:uiPriority w:val="99"/>
    <w:unhideWhenUsed/>
    <w:rsid w:val="00647FE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47FEE"/>
  </w:style>
  <w:style w:type="character" w:styleId="Hyperlink">
    <w:name w:val="Hyperlink"/>
    <w:basedOn w:val="Standaardalinea-lettertype"/>
    <w:uiPriority w:val="99"/>
    <w:rsid w:val="002567D8"/>
    <w:rPr>
      <w:rFonts w:ascii="Times New Roman" w:hAnsi="Times New Roman" w:cs="Times New Roman"/>
      <w:color w:val="0000FF"/>
      <w:u w:val="single"/>
    </w:rPr>
  </w:style>
  <w:style w:type="paragraph" w:customStyle="1" w:styleId="SFKop1">
    <w:name w:val="SF Kop 1"/>
    <w:basedOn w:val="Standaard"/>
    <w:link w:val="SFKop1Teken"/>
    <w:qFormat/>
    <w:rsid w:val="00801627"/>
    <w:rPr>
      <w:rFonts w:eastAsiaTheme="minorHAnsi" w:cstheme="minorBidi"/>
      <w:b/>
      <w:bCs/>
      <w:caps/>
      <w:color w:val="E3370C"/>
      <w:spacing w:val="8"/>
      <w:sz w:val="40"/>
      <w:szCs w:val="24"/>
      <w:lang w:val="nl-NL"/>
    </w:rPr>
  </w:style>
  <w:style w:type="character" w:customStyle="1" w:styleId="SFKop1Teken">
    <w:name w:val="SF Kop 1 Teken"/>
    <w:basedOn w:val="Standaardalinea-lettertype"/>
    <w:link w:val="SFKop1"/>
    <w:rsid w:val="00801627"/>
    <w:rPr>
      <w:rFonts w:eastAsiaTheme="minorHAnsi" w:cstheme="minorBidi"/>
      <w:b/>
      <w:bCs/>
      <w:caps/>
      <w:color w:val="E3370C"/>
      <w:spacing w:val="8"/>
      <w:sz w:val="40"/>
      <w:szCs w:val="24"/>
      <w:lang w:val="nl-NL" w:eastAsia="en-US"/>
    </w:rPr>
  </w:style>
  <w:style w:type="character" w:customStyle="1" w:styleId="Kop1Char">
    <w:name w:val="Kop 1 Char"/>
    <w:aliases w:val="SF Kop 2 Char"/>
    <w:basedOn w:val="Standaardalinea-lettertype"/>
    <w:link w:val="Kop1"/>
    <w:uiPriority w:val="9"/>
    <w:rsid w:val="00801627"/>
    <w:rPr>
      <w:rFonts w:asciiTheme="majorHAnsi" w:eastAsiaTheme="majorEastAsia" w:hAnsiTheme="majorHAnsi" w:cstheme="majorBidi"/>
      <w:b/>
      <w:bCs/>
      <w:color w:val="E3370C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E84F85"/>
  </w:style>
  <w:style w:type="paragraph" w:styleId="Lijstalinea">
    <w:name w:val="List Paragraph"/>
    <w:basedOn w:val="Standaard"/>
    <w:uiPriority w:val="34"/>
    <w:qFormat/>
    <w:rsid w:val="0066350B"/>
    <w:pPr>
      <w:widowControl/>
      <w:ind w:left="720"/>
    </w:pPr>
    <w:rPr>
      <w:rFonts w:eastAsiaTheme="minorHAnsi" w:cs="Calibri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255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7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ezen@nationaalmediaonderzoek.nl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ommedia.n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rustInMedi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=""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=""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0" tIns="0" rIns="0" bIns="0" anchor="t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F120F60EB15048BFEFB32B82D168E7" ma:contentTypeVersion="18" ma:contentTypeDescription="Een nieuw document maken." ma:contentTypeScope="" ma:versionID="36f64bca8b028860faebe56e61affa53">
  <xsd:schema xmlns:xsd="http://www.w3.org/2001/XMLSchema" xmlns:xs="http://www.w3.org/2001/XMLSchema" xmlns:p="http://schemas.microsoft.com/office/2006/metadata/properties" xmlns:ns2="a9549d10-0eca-42d3-a9f1-5c3c0305734f" xmlns:ns3="e2a6d42d-4cde-4ffa-82c0-7660359a0d1b" targetNamespace="http://schemas.microsoft.com/office/2006/metadata/properties" ma:root="true" ma:fieldsID="624094ca0491363bb506da743ade6726" ns2:_="" ns3:_="">
    <xsd:import namespace="a9549d10-0eca-42d3-a9f1-5c3c0305734f"/>
    <xsd:import namespace="e2a6d42d-4cde-4ffa-82c0-7660359a0d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49d10-0eca-42d3-a9f1-5c3c030573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089d7eaf-f49f-436b-b921-56db9a6d9a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a6d42d-4cde-4ffa-82c0-7660359a0d1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868694-6721-4608-b873-d018ff636302}" ma:internalName="TaxCatchAll" ma:showField="CatchAllData" ma:web="e2a6d42d-4cde-4ffa-82c0-7660359a0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a6d42d-4cde-4ffa-82c0-7660359a0d1b" xsi:nil="true"/>
    <lcf76f155ced4ddcb4097134ff3c332f xmlns="a9549d10-0eca-42d3-a9f1-5c3c0305734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878447-4C1E-46FE-AEFD-FD2610822675}"/>
</file>

<file path=customXml/itemProps2.xml><?xml version="1.0" encoding="utf-8"?>
<ds:datastoreItem xmlns:ds="http://schemas.openxmlformats.org/officeDocument/2006/customXml" ds:itemID="{94838A29-C63E-754D-BC21-191632B1A32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6F9D66-04F0-43E4-8D8D-549941F2DF5D}">
  <ds:schemaRefs>
    <ds:schemaRef ds:uri="http://schemas.microsoft.com/office/2006/metadata/properties"/>
    <ds:schemaRef ds:uri="http://schemas.microsoft.com/office/infopath/2007/PartnerControls"/>
    <ds:schemaRef ds:uri="29a59ddf-a38e-481b-9a60-f22cfc935724"/>
    <ds:schemaRef ds:uri="36b6a181-5f1a-4d83-a269-49c590b086ff"/>
    <ds:schemaRef ds:uri="e2a6d42d-4cde-4ffa-82c0-7660359a0d1b"/>
    <ds:schemaRef ds:uri="a9549d10-0eca-42d3-a9f1-5c3c0305734f"/>
  </ds:schemaRefs>
</ds:datastoreItem>
</file>

<file path=customXml/itemProps4.xml><?xml version="1.0" encoding="utf-8"?>
<ds:datastoreItem xmlns:ds="http://schemas.openxmlformats.org/officeDocument/2006/customXml" ds:itemID="{B47A71F7-D427-4287-BDC8-DCCC2271E0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700</Words>
  <Characters>3850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Software Service</Company>
  <LinksUpToDate>false</LinksUpToDate>
  <CharactersWithSpaces>4541</CharactersWithSpaces>
  <SharedDoc>false</SharedDoc>
  <HLinks>
    <vt:vector size="6" baseType="variant">
      <vt:variant>
        <vt:i4>917527</vt:i4>
      </vt:variant>
      <vt:variant>
        <vt:i4>2066</vt:i4>
      </vt:variant>
      <vt:variant>
        <vt:i4>1025</vt:i4>
      </vt:variant>
      <vt:variant>
        <vt:i4>1</vt:i4>
      </vt:variant>
      <vt:variant>
        <vt:lpwstr>Desk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Office-Anwender</dc:creator>
  <cp:keywords/>
  <cp:lastModifiedBy>Erik Bijlsma</cp:lastModifiedBy>
  <cp:revision>2</cp:revision>
  <cp:lastPrinted>2020-10-16T11:52:00Z</cp:lastPrinted>
  <dcterms:created xsi:type="dcterms:W3CDTF">2024-04-29T10:10:00Z</dcterms:created>
  <dcterms:modified xsi:type="dcterms:W3CDTF">2024-04-29T10:10:00Z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0x010100D3F120F60EB15048BFEFB32B82D168E7</vt:lpwstr>
  </property>
  <property fmtid="{D5CDD505-2E9C-101B-9397-08002B2CF9AE}" pid="3" name="MediaServiceImageTags">
    <vt:lpwstr/>
  </property>
</Properties>
</file>